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2DA3" w14:textId="77777777" w:rsidR="00F5298A" w:rsidRPr="005C7C1D" w:rsidRDefault="00F5298A" w:rsidP="008C68E5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</w:rPr>
      </w:pPr>
    </w:p>
    <w:p w14:paraId="2CB7A0A8" w14:textId="77777777" w:rsidR="008B4EA4" w:rsidRPr="00A8595F" w:rsidRDefault="00923F78" w:rsidP="008B4EA4">
      <w:pPr>
        <w:tabs>
          <w:tab w:val="left" w:pos="1440"/>
        </w:tabs>
        <w:jc w:val="right"/>
        <w:rPr>
          <w:rFonts w:asciiTheme="minorHAnsi" w:hAnsiTheme="minorHAnsi" w:cstheme="minorHAnsi"/>
          <w:color w:val="auto"/>
          <w:sz w:val="18"/>
          <w:szCs w:val="18"/>
        </w:rPr>
      </w:pPr>
      <w:r w:rsidRPr="00A8595F">
        <w:rPr>
          <w:rFonts w:asciiTheme="minorHAnsi" w:hAnsiTheme="minorHAnsi" w:cstheme="minorHAnsi"/>
          <w:color w:val="auto"/>
          <w:sz w:val="18"/>
          <w:szCs w:val="18"/>
        </w:rPr>
        <w:t xml:space="preserve">Załącznik </w:t>
      </w:r>
      <w:r w:rsidR="008B4EA4" w:rsidRPr="00A8595F">
        <w:rPr>
          <w:rFonts w:asciiTheme="minorHAnsi" w:hAnsiTheme="minorHAnsi" w:cstheme="minorHAnsi"/>
          <w:color w:val="auto"/>
          <w:sz w:val="18"/>
          <w:szCs w:val="18"/>
        </w:rPr>
        <w:t>n</w:t>
      </w:r>
      <w:r w:rsidRPr="00A8595F">
        <w:rPr>
          <w:rFonts w:asciiTheme="minorHAnsi" w:hAnsiTheme="minorHAnsi" w:cstheme="minorHAnsi"/>
          <w:color w:val="auto"/>
          <w:sz w:val="18"/>
          <w:szCs w:val="18"/>
        </w:rPr>
        <w:t>r</w:t>
      </w:r>
      <w:r w:rsidR="00014404" w:rsidRPr="00A8595F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DF3B55" w:rsidRPr="00A8595F">
        <w:rPr>
          <w:rFonts w:asciiTheme="minorHAnsi" w:hAnsiTheme="minorHAnsi" w:cstheme="minorHAnsi"/>
          <w:color w:val="auto"/>
          <w:sz w:val="18"/>
          <w:szCs w:val="18"/>
        </w:rPr>
        <w:t>4</w:t>
      </w:r>
      <w:r w:rsidRPr="00A8595F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8B4EA4" w:rsidRPr="00A8595F">
        <w:rPr>
          <w:rFonts w:asciiTheme="minorHAnsi" w:hAnsiTheme="minorHAnsi" w:cstheme="minorHAnsi"/>
          <w:color w:val="auto"/>
          <w:sz w:val="18"/>
          <w:szCs w:val="18"/>
        </w:rPr>
        <w:t xml:space="preserve"> do </w:t>
      </w:r>
      <w:r w:rsidR="006D094B" w:rsidRPr="00A8595F">
        <w:rPr>
          <w:rFonts w:asciiTheme="minorHAnsi" w:hAnsiTheme="minorHAnsi" w:cstheme="minorHAnsi"/>
          <w:color w:val="auto"/>
          <w:sz w:val="18"/>
          <w:szCs w:val="18"/>
        </w:rPr>
        <w:t>o</w:t>
      </w:r>
      <w:r w:rsidR="008B4EA4" w:rsidRPr="00A8595F">
        <w:rPr>
          <w:rFonts w:asciiTheme="minorHAnsi" w:hAnsiTheme="minorHAnsi" w:cstheme="minorHAnsi"/>
          <w:color w:val="auto"/>
          <w:sz w:val="18"/>
          <w:szCs w:val="18"/>
        </w:rPr>
        <w:t xml:space="preserve">głoszenia </w:t>
      </w:r>
    </w:p>
    <w:p w14:paraId="1B9B09BA" w14:textId="77777777" w:rsidR="008B4EA4" w:rsidRPr="00A8595F" w:rsidRDefault="008B4EA4" w:rsidP="008B4EA4">
      <w:pPr>
        <w:tabs>
          <w:tab w:val="left" w:pos="1440"/>
        </w:tabs>
        <w:jc w:val="right"/>
        <w:rPr>
          <w:rFonts w:asciiTheme="minorHAnsi" w:hAnsiTheme="minorHAnsi" w:cstheme="minorHAnsi"/>
          <w:color w:val="auto"/>
          <w:sz w:val="18"/>
          <w:szCs w:val="18"/>
        </w:rPr>
      </w:pPr>
      <w:r w:rsidRPr="00A8595F">
        <w:rPr>
          <w:rFonts w:asciiTheme="minorHAnsi" w:hAnsiTheme="minorHAnsi" w:cstheme="minorHAnsi"/>
          <w:color w:val="auto"/>
          <w:sz w:val="18"/>
          <w:szCs w:val="18"/>
        </w:rPr>
        <w:t xml:space="preserve">o otwartym </w:t>
      </w:r>
      <w:r w:rsidR="006D094B" w:rsidRPr="00A8595F">
        <w:rPr>
          <w:rFonts w:asciiTheme="minorHAnsi" w:hAnsiTheme="minorHAnsi" w:cstheme="minorHAnsi"/>
          <w:color w:val="auto"/>
          <w:sz w:val="18"/>
          <w:szCs w:val="18"/>
        </w:rPr>
        <w:t>k</w:t>
      </w:r>
      <w:r w:rsidRPr="00A8595F">
        <w:rPr>
          <w:rFonts w:asciiTheme="minorHAnsi" w:hAnsiTheme="minorHAnsi" w:cstheme="minorHAnsi"/>
          <w:color w:val="auto"/>
          <w:sz w:val="18"/>
          <w:szCs w:val="18"/>
        </w:rPr>
        <w:t xml:space="preserve">onkursie ofert na realizację zadań publicznych </w:t>
      </w:r>
    </w:p>
    <w:p w14:paraId="25D0DCFE" w14:textId="3EE2413F" w:rsidR="00923F78" w:rsidRPr="00A8595F" w:rsidRDefault="008B4EA4" w:rsidP="008B4EA4">
      <w:pPr>
        <w:tabs>
          <w:tab w:val="left" w:pos="1440"/>
        </w:tabs>
        <w:jc w:val="right"/>
        <w:rPr>
          <w:rFonts w:asciiTheme="minorHAnsi" w:eastAsia="UniversPro-Roman" w:hAnsiTheme="minorHAnsi" w:cstheme="minorHAnsi"/>
          <w:color w:val="auto"/>
          <w:sz w:val="28"/>
          <w:szCs w:val="28"/>
        </w:rPr>
      </w:pPr>
      <w:r w:rsidRPr="00A8595F">
        <w:rPr>
          <w:rFonts w:asciiTheme="minorHAnsi" w:hAnsiTheme="minorHAnsi" w:cstheme="minorHAnsi"/>
          <w:color w:val="auto"/>
          <w:sz w:val="18"/>
          <w:szCs w:val="18"/>
        </w:rPr>
        <w:t>Gminy Sadkowice w 202</w:t>
      </w:r>
      <w:r w:rsidR="005C7C1D" w:rsidRPr="00A8595F">
        <w:rPr>
          <w:rFonts w:asciiTheme="minorHAnsi" w:hAnsiTheme="minorHAnsi" w:cstheme="minorHAnsi"/>
          <w:color w:val="auto"/>
          <w:sz w:val="18"/>
          <w:szCs w:val="18"/>
        </w:rPr>
        <w:t>3</w:t>
      </w:r>
      <w:r w:rsidRPr="00A8595F">
        <w:rPr>
          <w:rFonts w:asciiTheme="minorHAnsi" w:hAnsiTheme="minorHAnsi" w:cstheme="minorHAnsi"/>
          <w:color w:val="auto"/>
          <w:sz w:val="18"/>
          <w:szCs w:val="18"/>
        </w:rPr>
        <w:t xml:space="preserve"> roku</w:t>
      </w:r>
    </w:p>
    <w:p w14:paraId="58BACD7F" w14:textId="77777777" w:rsidR="00923F78" w:rsidRPr="00A8595F" w:rsidRDefault="00923F78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 w:cstheme="minorHAnsi"/>
          <w:b/>
          <w:i/>
          <w:snapToGrid w:val="0"/>
          <w:color w:val="auto"/>
        </w:rPr>
      </w:pPr>
    </w:p>
    <w:p w14:paraId="116A5715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379B8138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63B90AD9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4CE207F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16576B9D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32C82F51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44CC02A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618DA9E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399FD50F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2BC3E2B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A806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08D8EFB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BD62FC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42C6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1B2FFFB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36ECA983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B13475A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3B9C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833E32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2FD84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5BBB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375C7AE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9E67A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B1747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B9060A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9823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87A4B89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56B07AD8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2D95A78" w14:textId="77777777" w:rsidTr="00311754">
        <w:tc>
          <w:tcPr>
            <w:tcW w:w="10774" w:type="dxa"/>
            <w:shd w:val="clear" w:color="auto" w:fill="C4BC96"/>
          </w:tcPr>
          <w:p w14:paraId="4B659386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770587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1877C95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E3015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74B71B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329C9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26CCB2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87D03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456925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9F604E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8B5B3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04B90D2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E66BA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F7D7F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251C3D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3D5346F8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4A3A657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3ED66F89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61D53806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4381B3A2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4B1DEF91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BD326C7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7E839002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838964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4DE953CB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B406938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1112DFC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C9FBC04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67C716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F17738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1B8E11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AD5BE67" w14:textId="77777777" w:rsidTr="00984692">
        <w:tc>
          <w:tcPr>
            <w:tcW w:w="1196" w:type="pct"/>
          </w:tcPr>
          <w:p w14:paraId="46FCDA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6D45A3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3A7C8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6CC68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849911" w14:textId="77777777" w:rsidTr="00984692">
        <w:tc>
          <w:tcPr>
            <w:tcW w:w="1196" w:type="pct"/>
          </w:tcPr>
          <w:p w14:paraId="14F642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673FD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ADEAB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B6AF6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29A114E" w14:textId="77777777" w:rsidTr="00984692">
        <w:tc>
          <w:tcPr>
            <w:tcW w:w="1196" w:type="pct"/>
          </w:tcPr>
          <w:p w14:paraId="66F0F0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44482C3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FD5AE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38D66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ACB7312" w14:textId="77777777" w:rsidTr="00984692">
        <w:tc>
          <w:tcPr>
            <w:tcW w:w="1196" w:type="pct"/>
          </w:tcPr>
          <w:p w14:paraId="2B96B0CF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F09B6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2986F8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CFA56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E6E47FA" w14:textId="77777777" w:rsidTr="00984692">
        <w:tc>
          <w:tcPr>
            <w:tcW w:w="1196" w:type="pct"/>
          </w:tcPr>
          <w:p w14:paraId="4A0A5E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AE26E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BAC80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3C7435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8170B4C" w14:textId="77777777" w:rsidTr="00984692">
        <w:tc>
          <w:tcPr>
            <w:tcW w:w="1196" w:type="pct"/>
          </w:tcPr>
          <w:p w14:paraId="47CC1B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7C4B14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7529F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C47D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A7B1EC" w14:textId="77777777" w:rsidTr="00984692">
        <w:tc>
          <w:tcPr>
            <w:tcW w:w="1196" w:type="pct"/>
          </w:tcPr>
          <w:p w14:paraId="271969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14F34B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4AACC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76945C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6C1DCF9" w14:textId="77777777" w:rsidTr="00984692">
        <w:tc>
          <w:tcPr>
            <w:tcW w:w="1196" w:type="pct"/>
          </w:tcPr>
          <w:p w14:paraId="28618C8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1587F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B1B03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669DF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0F022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64718E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3093CE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16FA4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2CB19F3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1D388A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B2E8F1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4343B1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3CA8BA3" w14:textId="77777777" w:rsidTr="00984692">
        <w:tc>
          <w:tcPr>
            <w:tcW w:w="1196" w:type="pct"/>
          </w:tcPr>
          <w:p w14:paraId="64AF55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5624C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71ABF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826CE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E3101DD" w14:textId="77777777" w:rsidTr="00984692">
        <w:tc>
          <w:tcPr>
            <w:tcW w:w="1196" w:type="pct"/>
          </w:tcPr>
          <w:p w14:paraId="0C5BA3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2AB13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820C5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C4E2D6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B4C122" w14:textId="77777777" w:rsidTr="00984692">
        <w:tc>
          <w:tcPr>
            <w:tcW w:w="1196" w:type="pct"/>
          </w:tcPr>
          <w:p w14:paraId="69216AA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20479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0AF79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6CFA3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A39476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F61F48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BEE4A8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FAD66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F5F12C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273ED5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4464F6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0581D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D611A36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8FA22B2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1377E6F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20684942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11CD3F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FBC7C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2BC142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1E203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6F2E8876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CF3D5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71470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BF1DF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ECF2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0A18E8A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36184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4DDD3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2C722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2C1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F288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4A049C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E62E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E2EF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AC402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26D52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CC107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30F0396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3BE32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8683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7906F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0BE2C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C07D1F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BD670C0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09924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643E2A6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3FEC8AA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08F0F9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3B55EA2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57D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A926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741368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865FBA4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B0520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49014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C22BD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186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6C8CE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D02CD59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73A35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4CFAA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3869D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0B46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A5654E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698142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8CA89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22D3F9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ED524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B5AF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25EA84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14B5C54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908AE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A2EB10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49B726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041EB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A701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0074F4D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21D5E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182BD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E572CB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AFF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7978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D31F23E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79EFD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F33E7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9B0EF0B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443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7926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EC3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8D0F656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26FC75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AFD65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BFA10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4AF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628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D29FFF7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87044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BCED9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F4929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ED5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1DA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0A6E67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4D6E3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89F26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F24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0CC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EF4E98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DE52C1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D950A9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F854B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3D7200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CD06B3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AF242D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0BA73F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C7A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6E1C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2AE8B7A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12EAB011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29A760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20708D4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5CD8AF4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14A2D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5377D8F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FC989A3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5D0E3B9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B237A9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18622F9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FF62E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6407A5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1F8A916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4D67609A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7B7B89E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F2F14F1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1D894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0E5713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C4365B9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0A253EE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2E7AB6B1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34BF66FD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2DDEC4B7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562D5AEC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5935A852" w14:textId="77777777" w:rsidTr="00311754">
        <w:tc>
          <w:tcPr>
            <w:tcW w:w="7654" w:type="dxa"/>
            <w:shd w:val="clear" w:color="auto" w:fill="auto"/>
          </w:tcPr>
          <w:p w14:paraId="250603A7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2C6D11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504F6A3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1ABAA1D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1A9C8F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990836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80ECD8E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AF0A78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1D5822A4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7A873B36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30F77643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2080B4B2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04A0C7AA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3139" w14:textId="77777777" w:rsidR="00C35B30" w:rsidRDefault="00C35B30">
      <w:r>
        <w:separator/>
      </w:r>
    </w:p>
  </w:endnote>
  <w:endnote w:type="continuationSeparator" w:id="0">
    <w:p w14:paraId="2BF89CB1" w14:textId="77777777" w:rsidR="00C35B30" w:rsidRDefault="00C3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F2A8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46879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0AA2E45C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42495" w14:textId="77777777" w:rsidR="00C35B30" w:rsidRDefault="00C35B30">
      <w:r>
        <w:separator/>
      </w:r>
    </w:p>
  </w:footnote>
  <w:footnote w:type="continuationSeparator" w:id="0">
    <w:p w14:paraId="762CB8C7" w14:textId="77777777" w:rsidR="00C35B30" w:rsidRDefault="00C35B30">
      <w:r>
        <w:continuationSeparator/>
      </w:r>
    </w:p>
  </w:footnote>
  <w:footnote w:id="1">
    <w:p w14:paraId="2C8ED618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7EB82F2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AF5121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26C3644E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0EBD27D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1F6CA3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53B7B04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48F1DAD9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01658EE0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070546">
    <w:abstractNumId w:val="1"/>
  </w:num>
  <w:num w:numId="2" w16cid:durableId="1458836076">
    <w:abstractNumId w:val="6"/>
  </w:num>
  <w:num w:numId="3" w16cid:durableId="1139305724">
    <w:abstractNumId w:val="9"/>
  </w:num>
  <w:num w:numId="4" w16cid:durableId="1628050288">
    <w:abstractNumId w:val="4"/>
  </w:num>
  <w:num w:numId="5" w16cid:durableId="150098671">
    <w:abstractNumId w:val="12"/>
  </w:num>
  <w:num w:numId="6" w16cid:durableId="1012292763">
    <w:abstractNumId w:val="0"/>
  </w:num>
  <w:num w:numId="7" w16cid:durableId="1980111086">
    <w:abstractNumId w:val="11"/>
  </w:num>
  <w:num w:numId="8" w16cid:durableId="1334452916">
    <w:abstractNumId w:val="10"/>
  </w:num>
  <w:num w:numId="9" w16cid:durableId="1893539518">
    <w:abstractNumId w:val="2"/>
  </w:num>
  <w:num w:numId="10" w16cid:durableId="187840099">
    <w:abstractNumId w:val="3"/>
  </w:num>
  <w:num w:numId="11" w16cid:durableId="1930887573">
    <w:abstractNumId w:val="8"/>
  </w:num>
  <w:num w:numId="12" w16cid:durableId="1860851286">
    <w:abstractNumId w:val="5"/>
  </w:num>
  <w:num w:numId="13" w16cid:durableId="17169244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14404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171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53CD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72BEC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789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0928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B1C1A"/>
    <w:rsid w:val="005C0864"/>
    <w:rsid w:val="005C38D4"/>
    <w:rsid w:val="005C3AC1"/>
    <w:rsid w:val="005C4954"/>
    <w:rsid w:val="005C721B"/>
    <w:rsid w:val="005C740E"/>
    <w:rsid w:val="005C7C1D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373B6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7778D"/>
    <w:rsid w:val="006800CE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094B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530B4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4A10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4EA4"/>
    <w:rsid w:val="008B5C64"/>
    <w:rsid w:val="008C1B6F"/>
    <w:rsid w:val="008C68E5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3F78"/>
    <w:rsid w:val="0092485D"/>
    <w:rsid w:val="00924D8B"/>
    <w:rsid w:val="0093115B"/>
    <w:rsid w:val="009320EE"/>
    <w:rsid w:val="0093397A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595F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5B30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52C5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3B55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4698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BF598"/>
  <w15:docId w15:val="{6E22EC7C-0524-4010-9E0D-BC4AFE7E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5876-C18F-4B2E-BD96-EDA92F9F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Krzysztof Starczewski</cp:lastModifiedBy>
  <cp:revision>2</cp:revision>
  <cp:lastPrinted>2019-11-07T08:21:00Z</cp:lastPrinted>
  <dcterms:created xsi:type="dcterms:W3CDTF">2023-01-03T10:34:00Z</dcterms:created>
  <dcterms:modified xsi:type="dcterms:W3CDTF">2023-01-03T10:34:00Z</dcterms:modified>
</cp:coreProperties>
</file>